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F408B5" w14:textId="0591AE0B" w:rsidR="00A1482D" w:rsidRPr="00A1482D" w:rsidRDefault="00A1482D" w:rsidP="00A1482D">
      <w:pPr>
        <w:shd w:val="clear" w:color="auto" w:fill="FFFFFF"/>
        <w:spacing w:after="150"/>
        <w:jc w:val="both"/>
        <w:rPr>
          <w:rFonts w:ascii="Arial" w:eastAsia="Times New Roman" w:hAnsi="Arial" w:cs="Arial"/>
          <w:color w:val="333333"/>
          <w:sz w:val="21"/>
          <w:szCs w:val="21"/>
          <w:lang w:val="ru-RU" w:eastAsia="ru-RU"/>
        </w:rPr>
      </w:pPr>
      <w:r>
        <w:rPr>
          <w:rFonts w:ascii="Arial" w:eastAsia="Times New Roman" w:hAnsi="Arial" w:cs="Arial"/>
          <w:color w:val="333333"/>
          <w:sz w:val="21"/>
          <w:szCs w:val="21"/>
          <w:lang w:val="ru-RU" w:eastAsia="ru-RU"/>
        </w:rPr>
        <w:t xml:space="preserve"> </w:t>
      </w:r>
      <w:r w:rsidRPr="00A1482D">
        <w:rPr>
          <w:rFonts w:ascii="Arial" w:eastAsia="Times New Roman" w:hAnsi="Arial" w:cs="Arial"/>
          <w:color w:val="333333"/>
          <w:sz w:val="21"/>
          <w:szCs w:val="21"/>
          <w:lang w:val="ru-RU" w:eastAsia="ru-RU"/>
        </w:rPr>
        <w:t xml:space="preserve"> Самостоятельная работа студента может быть как аудиторной, то есть выполняемой в ходе аудиторных занятий по расписанию, так и внеаудиторной.</w:t>
      </w:r>
    </w:p>
    <w:p w14:paraId="3EFEE57D" w14:textId="77777777" w:rsidR="00A1482D" w:rsidRPr="00A1482D" w:rsidRDefault="00A1482D" w:rsidP="00A1482D">
      <w:pPr>
        <w:shd w:val="clear" w:color="auto" w:fill="FFFFFF"/>
        <w:spacing w:after="150"/>
        <w:jc w:val="both"/>
        <w:rPr>
          <w:rFonts w:ascii="Arial" w:eastAsia="Times New Roman" w:hAnsi="Arial" w:cs="Arial"/>
          <w:color w:val="333333"/>
          <w:sz w:val="21"/>
          <w:szCs w:val="21"/>
          <w:lang w:val="ru-RU" w:eastAsia="ru-RU"/>
        </w:rPr>
      </w:pPr>
      <w:r w:rsidRPr="00A1482D">
        <w:rPr>
          <w:rFonts w:ascii="Arial" w:eastAsia="Times New Roman" w:hAnsi="Arial" w:cs="Arial"/>
          <w:color w:val="333333"/>
          <w:sz w:val="21"/>
          <w:szCs w:val="21"/>
          <w:lang w:val="ru-RU" w:eastAsia="ru-RU"/>
        </w:rPr>
        <w:t>Цель самостоятельной работы – обучить студента осознанно и самостоятельно работать с учебным материалом, затем с научной информацией, заложить основы самоорганизации и самовоспитания с тем, чтобы привить умение в дальнейшем непрерывно повышать свою квалификацию. Существует несколько классификаций заданий по самостоятельной работе студентов:</w:t>
      </w:r>
    </w:p>
    <w:p w14:paraId="53B6CF2A" w14:textId="77777777" w:rsidR="00A1482D" w:rsidRPr="00A1482D" w:rsidRDefault="00A1482D" w:rsidP="00A1482D">
      <w:pPr>
        <w:shd w:val="clear" w:color="auto" w:fill="FFFFFF"/>
        <w:spacing w:after="150"/>
        <w:jc w:val="both"/>
        <w:rPr>
          <w:rFonts w:ascii="Arial" w:eastAsia="Times New Roman" w:hAnsi="Arial" w:cs="Arial"/>
          <w:color w:val="333333"/>
          <w:sz w:val="21"/>
          <w:szCs w:val="21"/>
          <w:lang w:val="ru-RU" w:eastAsia="ru-RU"/>
        </w:rPr>
      </w:pPr>
      <w:r w:rsidRPr="00A1482D">
        <w:rPr>
          <w:rFonts w:ascii="Arial" w:eastAsia="Times New Roman" w:hAnsi="Arial" w:cs="Arial"/>
          <w:color w:val="333333"/>
          <w:sz w:val="21"/>
          <w:szCs w:val="21"/>
          <w:lang w:val="ru-RU" w:eastAsia="ru-RU"/>
        </w:rPr>
        <w:t>- обучающие задания, при которых преподаватель предъявляет студентам задание и показывает, как его делать;</w:t>
      </w:r>
    </w:p>
    <w:p w14:paraId="27366789" w14:textId="77777777" w:rsidR="00A1482D" w:rsidRPr="00A1482D" w:rsidRDefault="00A1482D" w:rsidP="00A1482D">
      <w:pPr>
        <w:shd w:val="clear" w:color="auto" w:fill="FFFFFF"/>
        <w:spacing w:after="150"/>
        <w:jc w:val="both"/>
        <w:rPr>
          <w:rFonts w:ascii="Arial" w:eastAsia="Times New Roman" w:hAnsi="Arial" w:cs="Arial"/>
          <w:color w:val="333333"/>
          <w:sz w:val="21"/>
          <w:szCs w:val="21"/>
          <w:lang w:val="ru-RU" w:eastAsia="ru-RU"/>
        </w:rPr>
      </w:pPr>
      <w:r w:rsidRPr="00A1482D">
        <w:rPr>
          <w:rFonts w:ascii="Arial" w:eastAsia="Times New Roman" w:hAnsi="Arial" w:cs="Arial"/>
          <w:color w:val="333333"/>
          <w:sz w:val="21"/>
          <w:szCs w:val="21"/>
          <w:lang w:val="ru-RU" w:eastAsia="ru-RU"/>
        </w:rPr>
        <w:t>- тренировочные упражнения – выполнение задания по образцу;</w:t>
      </w:r>
    </w:p>
    <w:p w14:paraId="6D2EAE1C" w14:textId="77777777" w:rsidR="00A1482D" w:rsidRPr="00A1482D" w:rsidRDefault="00A1482D" w:rsidP="00A1482D">
      <w:pPr>
        <w:shd w:val="clear" w:color="auto" w:fill="FFFFFF"/>
        <w:spacing w:after="150"/>
        <w:jc w:val="both"/>
        <w:rPr>
          <w:rFonts w:ascii="Arial" w:eastAsia="Times New Roman" w:hAnsi="Arial" w:cs="Arial"/>
          <w:color w:val="333333"/>
          <w:sz w:val="21"/>
          <w:szCs w:val="21"/>
          <w:lang w:val="ru-RU" w:eastAsia="ru-RU"/>
        </w:rPr>
      </w:pPr>
      <w:r w:rsidRPr="00A1482D">
        <w:rPr>
          <w:rFonts w:ascii="Arial" w:eastAsia="Times New Roman" w:hAnsi="Arial" w:cs="Arial"/>
          <w:color w:val="333333"/>
          <w:sz w:val="21"/>
          <w:szCs w:val="21"/>
          <w:lang w:val="ru-RU" w:eastAsia="ru-RU"/>
        </w:rPr>
        <w:t>- поисковые задания – самостоятельно выполненные студентами.</w:t>
      </w:r>
    </w:p>
    <w:p w14:paraId="32DA62FB" w14:textId="77777777" w:rsidR="00A1482D" w:rsidRPr="00A1482D" w:rsidRDefault="00A1482D" w:rsidP="00A1482D">
      <w:pPr>
        <w:shd w:val="clear" w:color="auto" w:fill="FFFFFF"/>
        <w:spacing w:after="150"/>
        <w:jc w:val="both"/>
        <w:rPr>
          <w:rFonts w:ascii="Arial" w:eastAsia="Times New Roman" w:hAnsi="Arial" w:cs="Arial"/>
          <w:color w:val="333333"/>
          <w:sz w:val="21"/>
          <w:szCs w:val="21"/>
          <w:lang w:val="ru-RU" w:eastAsia="ru-RU"/>
        </w:rPr>
      </w:pPr>
      <w:r w:rsidRPr="00A1482D">
        <w:rPr>
          <w:rFonts w:ascii="Arial" w:eastAsia="Times New Roman" w:hAnsi="Arial" w:cs="Arial"/>
          <w:color w:val="333333"/>
          <w:sz w:val="21"/>
          <w:szCs w:val="21"/>
          <w:lang w:val="ru-RU" w:eastAsia="ru-RU"/>
        </w:rPr>
        <w:t>Следует отметить, что задания для самостоятельной работы должны дифференцироваться.</w:t>
      </w:r>
    </w:p>
    <w:p w14:paraId="7F1405EE" w14:textId="77777777" w:rsidR="00A1482D" w:rsidRPr="00A1482D" w:rsidRDefault="00A1482D" w:rsidP="00A1482D">
      <w:pPr>
        <w:shd w:val="clear" w:color="auto" w:fill="FFFFFF"/>
        <w:spacing w:after="150"/>
        <w:jc w:val="both"/>
        <w:rPr>
          <w:rFonts w:ascii="Arial" w:eastAsia="Times New Roman" w:hAnsi="Arial" w:cs="Arial"/>
          <w:color w:val="333333"/>
          <w:sz w:val="21"/>
          <w:szCs w:val="21"/>
          <w:lang w:val="ru-RU" w:eastAsia="ru-RU"/>
        </w:rPr>
      </w:pPr>
      <w:r w:rsidRPr="00A1482D">
        <w:rPr>
          <w:rFonts w:ascii="Arial" w:eastAsia="Times New Roman" w:hAnsi="Arial" w:cs="Arial"/>
          <w:color w:val="333333"/>
          <w:sz w:val="21"/>
          <w:szCs w:val="21"/>
          <w:lang w:val="ru-RU" w:eastAsia="ru-RU"/>
        </w:rPr>
        <w:t>Нужно выявить виды заданий для самостоятельной работы, при которых студенты испытывают трудности, и определить условия для успешного и своевременного их выполнения.</w:t>
      </w:r>
    </w:p>
    <w:p w14:paraId="3E3477FE" w14:textId="77777777" w:rsidR="00A1482D" w:rsidRPr="00A1482D" w:rsidRDefault="00A1482D" w:rsidP="00A1482D">
      <w:pPr>
        <w:shd w:val="clear" w:color="auto" w:fill="FFFFFF"/>
        <w:spacing w:after="150"/>
        <w:jc w:val="both"/>
        <w:rPr>
          <w:rFonts w:ascii="Arial" w:eastAsia="Times New Roman" w:hAnsi="Arial" w:cs="Arial"/>
          <w:color w:val="333333"/>
          <w:sz w:val="21"/>
          <w:szCs w:val="21"/>
          <w:lang w:val="ru-RU" w:eastAsia="ru-RU"/>
        </w:rPr>
      </w:pPr>
      <w:r w:rsidRPr="00A1482D">
        <w:rPr>
          <w:rFonts w:ascii="Arial" w:eastAsia="Times New Roman" w:hAnsi="Arial" w:cs="Arial"/>
          <w:color w:val="333333"/>
          <w:sz w:val="21"/>
          <w:szCs w:val="21"/>
          <w:lang w:val="ru-RU" w:eastAsia="ru-RU"/>
        </w:rPr>
        <w:t>В связи с этим были разобраны следующие вопросы:</w:t>
      </w:r>
    </w:p>
    <w:p w14:paraId="7DEC20EA" w14:textId="77777777" w:rsidR="00A1482D" w:rsidRPr="00A1482D" w:rsidRDefault="00A1482D" w:rsidP="00A1482D">
      <w:pPr>
        <w:shd w:val="clear" w:color="auto" w:fill="FFFFFF"/>
        <w:spacing w:after="150"/>
        <w:jc w:val="both"/>
        <w:rPr>
          <w:rFonts w:ascii="Arial" w:eastAsia="Times New Roman" w:hAnsi="Arial" w:cs="Arial"/>
          <w:color w:val="333333"/>
          <w:sz w:val="21"/>
          <w:szCs w:val="21"/>
          <w:lang w:val="ru-RU" w:eastAsia="ru-RU"/>
        </w:rPr>
      </w:pPr>
      <w:r w:rsidRPr="00A1482D">
        <w:rPr>
          <w:rFonts w:ascii="Arial" w:eastAsia="Times New Roman" w:hAnsi="Arial" w:cs="Arial"/>
          <w:color w:val="333333"/>
          <w:sz w:val="21"/>
          <w:szCs w:val="21"/>
          <w:lang w:val="ru-RU" w:eastAsia="ru-RU"/>
        </w:rPr>
        <w:t>- какие трудности испытывают студенты при выполнении своей самостоятельной работы;</w:t>
      </w:r>
    </w:p>
    <w:p w14:paraId="66B7A272" w14:textId="77777777" w:rsidR="00A1482D" w:rsidRPr="00A1482D" w:rsidRDefault="00A1482D" w:rsidP="00A1482D">
      <w:pPr>
        <w:shd w:val="clear" w:color="auto" w:fill="FFFFFF"/>
        <w:spacing w:after="150"/>
        <w:jc w:val="both"/>
        <w:rPr>
          <w:rFonts w:ascii="Arial" w:eastAsia="Times New Roman" w:hAnsi="Arial" w:cs="Arial"/>
          <w:color w:val="333333"/>
          <w:sz w:val="21"/>
          <w:szCs w:val="21"/>
          <w:lang w:val="ru-RU" w:eastAsia="ru-RU"/>
        </w:rPr>
      </w:pPr>
      <w:r w:rsidRPr="00A1482D">
        <w:rPr>
          <w:rFonts w:ascii="Arial" w:eastAsia="Times New Roman" w:hAnsi="Arial" w:cs="Arial"/>
          <w:color w:val="333333"/>
          <w:sz w:val="21"/>
          <w:szCs w:val="21"/>
          <w:lang w:val="ru-RU" w:eastAsia="ru-RU"/>
        </w:rPr>
        <w:t>- какие виды домашних заданий являются для них наиболее трудными и требуют много времени;</w:t>
      </w:r>
    </w:p>
    <w:p w14:paraId="2DDFEFEB" w14:textId="77777777" w:rsidR="00A1482D" w:rsidRPr="00A1482D" w:rsidRDefault="00A1482D" w:rsidP="00A1482D">
      <w:pPr>
        <w:shd w:val="clear" w:color="auto" w:fill="FFFFFF"/>
        <w:spacing w:after="150"/>
        <w:jc w:val="both"/>
        <w:rPr>
          <w:rFonts w:ascii="Arial" w:eastAsia="Times New Roman" w:hAnsi="Arial" w:cs="Arial"/>
          <w:color w:val="333333"/>
          <w:sz w:val="21"/>
          <w:szCs w:val="21"/>
          <w:lang w:val="ru-RU" w:eastAsia="ru-RU"/>
        </w:rPr>
      </w:pPr>
      <w:r w:rsidRPr="00A1482D">
        <w:rPr>
          <w:rFonts w:ascii="Arial" w:eastAsia="Times New Roman" w:hAnsi="Arial" w:cs="Arial"/>
          <w:color w:val="333333"/>
          <w:sz w:val="21"/>
          <w:szCs w:val="21"/>
          <w:lang w:val="ru-RU" w:eastAsia="ru-RU"/>
        </w:rPr>
        <w:t>- почему те или другие типы заданий являются трудными;</w:t>
      </w:r>
    </w:p>
    <w:p w14:paraId="0303D18F" w14:textId="77777777" w:rsidR="00A1482D" w:rsidRPr="00A1482D" w:rsidRDefault="00A1482D" w:rsidP="00A1482D">
      <w:pPr>
        <w:shd w:val="clear" w:color="auto" w:fill="FFFFFF"/>
        <w:spacing w:after="150"/>
        <w:jc w:val="both"/>
        <w:rPr>
          <w:rFonts w:ascii="Arial" w:eastAsia="Times New Roman" w:hAnsi="Arial" w:cs="Arial"/>
          <w:color w:val="333333"/>
          <w:sz w:val="21"/>
          <w:szCs w:val="21"/>
          <w:lang w:val="ru-RU" w:eastAsia="ru-RU"/>
        </w:rPr>
      </w:pPr>
      <w:r w:rsidRPr="00A1482D">
        <w:rPr>
          <w:rFonts w:ascii="Arial" w:eastAsia="Times New Roman" w:hAnsi="Arial" w:cs="Arial"/>
          <w:color w:val="333333"/>
          <w:sz w:val="21"/>
          <w:szCs w:val="21"/>
          <w:lang w:val="ru-RU" w:eastAsia="ru-RU"/>
        </w:rPr>
        <w:t>- что мешает студентам вовремя и верно делать сложные самостоятельные задания;</w:t>
      </w:r>
    </w:p>
    <w:p w14:paraId="448AFD7E" w14:textId="77777777" w:rsidR="00A1482D" w:rsidRPr="00A1482D" w:rsidRDefault="00A1482D" w:rsidP="00A1482D">
      <w:pPr>
        <w:shd w:val="clear" w:color="auto" w:fill="FFFFFF"/>
        <w:spacing w:after="150"/>
        <w:jc w:val="both"/>
        <w:rPr>
          <w:rFonts w:ascii="Arial" w:eastAsia="Times New Roman" w:hAnsi="Arial" w:cs="Arial"/>
          <w:color w:val="333333"/>
          <w:sz w:val="21"/>
          <w:szCs w:val="21"/>
          <w:lang w:val="ru-RU" w:eastAsia="ru-RU"/>
        </w:rPr>
      </w:pPr>
      <w:r w:rsidRPr="00A1482D">
        <w:rPr>
          <w:rFonts w:ascii="Arial" w:eastAsia="Times New Roman" w:hAnsi="Arial" w:cs="Arial"/>
          <w:color w:val="333333"/>
          <w:sz w:val="21"/>
          <w:szCs w:val="21"/>
          <w:lang w:val="ru-RU" w:eastAsia="ru-RU"/>
        </w:rPr>
        <w:t>- что может облегчить выполнение сложных заданий и повысить эффективность самостоятельной работы студентов по иностранному языку.</w:t>
      </w:r>
    </w:p>
    <w:p w14:paraId="232B9A80" w14:textId="77777777" w:rsidR="00A1482D" w:rsidRPr="00A1482D" w:rsidRDefault="00A1482D" w:rsidP="00A1482D">
      <w:pPr>
        <w:shd w:val="clear" w:color="auto" w:fill="FFFFFF"/>
        <w:spacing w:after="150"/>
        <w:jc w:val="both"/>
        <w:rPr>
          <w:rFonts w:ascii="Arial" w:eastAsia="Times New Roman" w:hAnsi="Arial" w:cs="Arial"/>
          <w:color w:val="333333"/>
          <w:sz w:val="21"/>
          <w:szCs w:val="21"/>
          <w:lang w:val="ru-RU" w:eastAsia="ru-RU"/>
        </w:rPr>
      </w:pPr>
      <w:r w:rsidRPr="00A1482D">
        <w:rPr>
          <w:rFonts w:ascii="Arial" w:eastAsia="Times New Roman" w:hAnsi="Arial" w:cs="Arial"/>
          <w:color w:val="333333"/>
          <w:sz w:val="21"/>
          <w:szCs w:val="21"/>
          <w:lang w:val="ru-RU" w:eastAsia="ru-RU"/>
        </w:rPr>
        <w:t>Процесс обучения иностранному языку реализуется в следующих взаимосвязанных формах:</w:t>
      </w:r>
    </w:p>
    <w:p w14:paraId="5AD2F52B" w14:textId="77777777" w:rsidR="00A1482D" w:rsidRPr="00A1482D" w:rsidRDefault="00A1482D" w:rsidP="00A1482D">
      <w:pPr>
        <w:numPr>
          <w:ilvl w:val="0"/>
          <w:numId w:val="2"/>
        </w:numPr>
        <w:shd w:val="clear" w:color="auto" w:fill="FFFFFF"/>
        <w:spacing w:before="100" w:beforeAutospacing="1" w:after="150"/>
        <w:ind w:left="870"/>
        <w:jc w:val="both"/>
        <w:rPr>
          <w:rFonts w:ascii="Arial" w:eastAsia="Times New Roman" w:hAnsi="Arial" w:cs="Arial"/>
          <w:color w:val="333333"/>
          <w:sz w:val="21"/>
          <w:szCs w:val="21"/>
          <w:lang w:val="ru-RU" w:eastAsia="ru-RU"/>
        </w:rPr>
      </w:pPr>
      <w:r w:rsidRPr="00A1482D">
        <w:rPr>
          <w:rFonts w:ascii="Arial" w:eastAsia="Times New Roman" w:hAnsi="Arial" w:cs="Arial"/>
          <w:color w:val="333333"/>
          <w:sz w:val="21"/>
          <w:szCs w:val="21"/>
          <w:lang w:val="ru-RU" w:eastAsia="ru-RU"/>
        </w:rPr>
        <w:t>аудиторная работа под руководством преподавателя;</w:t>
      </w:r>
    </w:p>
    <w:p w14:paraId="6A145633" w14:textId="77777777" w:rsidR="00A1482D" w:rsidRPr="00A1482D" w:rsidRDefault="00A1482D" w:rsidP="00A1482D">
      <w:pPr>
        <w:numPr>
          <w:ilvl w:val="0"/>
          <w:numId w:val="2"/>
        </w:numPr>
        <w:shd w:val="clear" w:color="auto" w:fill="FFFFFF"/>
        <w:spacing w:before="100" w:beforeAutospacing="1" w:after="150"/>
        <w:ind w:left="870"/>
        <w:jc w:val="both"/>
        <w:rPr>
          <w:rFonts w:ascii="Arial" w:eastAsia="Times New Roman" w:hAnsi="Arial" w:cs="Arial"/>
          <w:color w:val="333333"/>
          <w:sz w:val="21"/>
          <w:szCs w:val="21"/>
          <w:lang w:val="ru-RU" w:eastAsia="ru-RU"/>
        </w:rPr>
      </w:pPr>
      <w:r w:rsidRPr="00A1482D">
        <w:rPr>
          <w:rFonts w:ascii="Arial" w:eastAsia="Times New Roman" w:hAnsi="Arial" w:cs="Arial"/>
          <w:color w:val="333333"/>
          <w:sz w:val="21"/>
          <w:szCs w:val="21"/>
          <w:lang w:val="ru-RU" w:eastAsia="ru-RU"/>
        </w:rPr>
        <w:t>самостоятельная работа студентов во внеаудиторное время.</w:t>
      </w:r>
    </w:p>
    <w:p w14:paraId="293BCBBA" w14:textId="77777777" w:rsidR="00A1482D" w:rsidRPr="00A1482D" w:rsidRDefault="00A1482D" w:rsidP="00A1482D">
      <w:pPr>
        <w:shd w:val="clear" w:color="auto" w:fill="FFFFFF"/>
        <w:spacing w:after="150"/>
        <w:jc w:val="both"/>
        <w:rPr>
          <w:rFonts w:ascii="Arial" w:eastAsia="Times New Roman" w:hAnsi="Arial" w:cs="Arial"/>
          <w:color w:val="333333"/>
          <w:sz w:val="21"/>
          <w:szCs w:val="21"/>
          <w:lang w:val="ru-RU" w:eastAsia="ru-RU"/>
        </w:rPr>
      </w:pPr>
      <w:r w:rsidRPr="00A1482D">
        <w:rPr>
          <w:rFonts w:ascii="Arial" w:eastAsia="Times New Roman" w:hAnsi="Arial" w:cs="Arial"/>
          <w:color w:val="333333"/>
          <w:sz w:val="21"/>
          <w:szCs w:val="21"/>
          <w:lang w:val="ru-RU" w:eastAsia="ru-RU"/>
        </w:rPr>
        <w:t>Виды самостоятельных работ, при которых студенты испытывают сложности:</w:t>
      </w:r>
    </w:p>
    <w:p w14:paraId="7603794E" w14:textId="70EB27A7" w:rsidR="00A1482D" w:rsidRPr="00A1482D" w:rsidRDefault="00A1482D" w:rsidP="00A1482D">
      <w:pPr>
        <w:shd w:val="clear" w:color="auto" w:fill="FFFFFF"/>
        <w:spacing w:after="150"/>
        <w:jc w:val="both"/>
        <w:rPr>
          <w:rFonts w:ascii="Arial" w:eastAsia="Times New Roman" w:hAnsi="Arial" w:cs="Arial"/>
          <w:color w:val="333333"/>
          <w:sz w:val="21"/>
          <w:szCs w:val="21"/>
          <w:lang w:val="ru-RU" w:eastAsia="ru-RU"/>
        </w:rPr>
      </w:pPr>
      <w:r w:rsidRPr="00A1482D">
        <w:rPr>
          <w:rFonts w:ascii="Arial" w:eastAsia="Times New Roman" w:hAnsi="Arial" w:cs="Arial"/>
          <w:color w:val="333333"/>
          <w:sz w:val="21"/>
          <w:szCs w:val="21"/>
          <w:lang w:val="ru-RU" w:eastAsia="ru-RU"/>
        </w:rPr>
        <w:t xml:space="preserve">- перевод с русского языка на </w:t>
      </w:r>
      <w:r>
        <w:rPr>
          <w:rFonts w:ascii="Arial" w:eastAsia="Times New Roman" w:hAnsi="Arial" w:cs="Arial"/>
          <w:color w:val="333333"/>
          <w:sz w:val="21"/>
          <w:szCs w:val="21"/>
          <w:lang w:val="ru-RU" w:eastAsia="ru-RU"/>
        </w:rPr>
        <w:t>француз</w:t>
      </w:r>
      <w:r w:rsidRPr="00A1482D">
        <w:rPr>
          <w:rFonts w:ascii="Arial" w:eastAsia="Times New Roman" w:hAnsi="Arial" w:cs="Arial"/>
          <w:color w:val="333333"/>
          <w:sz w:val="21"/>
          <w:szCs w:val="21"/>
          <w:lang w:val="ru-RU" w:eastAsia="ru-RU"/>
        </w:rPr>
        <w:t>ский;</w:t>
      </w:r>
    </w:p>
    <w:p w14:paraId="7E51A443" w14:textId="77777777" w:rsidR="00A1482D" w:rsidRPr="00A1482D" w:rsidRDefault="00A1482D" w:rsidP="00A1482D">
      <w:pPr>
        <w:shd w:val="clear" w:color="auto" w:fill="FFFFFF"/>
        <w:spacing w:after="150"/>
        <w:jc w:val="both"/>
        <w:rPr>
          <w:rFonts w:ascii="Arial" w:eastAsia="Times New Roman" w:hAnsi="Arial" w:cs="Arial"/>
          <w:color w:val="333333"/>
          <w:sz w:val="21"/>
          <w:szCs w:val="21"/>
          <w:lang w:val="ru-RU" w:eastAsia="ru-RU"/>
        </w:rPr>
      </w:pPr>
      <w:r w:rsidRPr="00A1482D">
        <w:rPr>
          <w:rFonts w:ascii="Arial" w:eastAsia="Times New Roman" w:hAnsi="Arial" w:cs="Arial"/>
          <w:color w:val="333333"/>
          <w:sz w:val="21"/>
          <w:szCs w:val="21"/>
          <w:lang w:val="ru-RU" w:eastAsia="ru-RU"/>
        </w:rPr>
        <w:t>- задания типа «рассказать, пересказать, сообщить устно»;</w:t>
      </w:r>
    </w:p>
    <w:p w14:paraId="1D179328" w14:textId="77777777" w:rsidR="00A1482D" w:rsidRPr="00A1482D" w:rsidRDefault="00A1482D" w:rsidP="00A1482D">
      <w:pPr>
        <w:shd w:val="clear" w:color="auto" w:fill="FFFFFF"/>
        <w:spacing w:after="150"/>
        <w:jc w:val="both"/>
        <w:rPr>
          <w:rFonts w:ascii="Arial" w:eastAsia="Times New Roman" w:hAnsi="Arial" w:cs="Arial"/>
          <w:color w:val="333333"/>
          <w:sz w:val="21"/>
          <w:szCs w:val="21"/>
          <w:lang w:val="ru-RU" w:eastAsia="ru-RU"/>
        </w:rPr>
      </w:pPr>
      <w:r w:rsidRPr="00A1482D">
        <w:rPr>
          <w:rFonts w:ascii="Arial" w:eastAsia="Times New Roman" w:hAnsi="Arial" w:cs="Arial"/>
          <w:color w:val="333333"/>
          <w:sz w:val="21"/>
          <w:szCs w:val="21"/>
          <w:lang w:val="ru-RU" w:eastAsia="ru-RU"/>
        </w:rPr>
        <w:t>- лексико-грамматические упражнения;</w:t>
      </w:r>
    </w:p>
    <w:p w14:paraId="2C751FE7" w14:textId="77777777" w:rsidR="00A1482D" w:rsidRPr="00A1482D" w:rsidRDefault="00A1482D" w:rsidP="00A1482D">
      <w:pPr>
        <w:shd w:val="clear" w:color="auto" w:fill="FFFFFF"/>
        <w:spacing w:after="150"/>
        <w:jc w:val="both"/>
        <w:rPr>
          <w:rFonts w:ascii="Arial" w:eastAsia="Times New Roman" w:hAnsi="Arial" w:cs="Arial"/>
          <w:color w:val="333333"/>
          <w:sz w:val="21"/>
          <w:szCs w:val="21"/>
          <w:lang w:val="ru-RU" w:eastAsia="ru-RU"/>
        </w:rPr>
      </w:pPr>
      <w:r w:rsidRPr="00A1482D">
        <w:rPr>
          <w:rFonts w:ascii="Arial" w:eastAsia="Times New Roman" w:hAnsi="Arial" w:cs="Arial"/>
          <w:color w:val="333333"/>
          <w:sz w:val="21"/>
          <w:szCs w:val="21"/>
          <w:lang w:val="ru-RU" w:eastAsia="ru-RU"/>
        </w:rPr>
        <w:t>- чтение и понимание текста как вид задания;</w:t>
      </w:r>
    </w:p>
    <w:p w14:paraId="2455A781" w14:textId="77777777" w:rsidR="00A1482D" w:rsidRPr="00A1482D" w:rsidRDefault="00A1482D" w:rsidP="00A1482D">
      <w:pPr>
        <w:shd w:val="clear" w:color="auto" w:fill="FFFFFF"/>
        <w:spacing w:after="150"/>
        <w:jc w:val="both"/>
        <w:rPr>
          <w:rFonts w:ascii="Arial" w:eastAsia="Times New Roman" w:hAnsi="Arial" w:cs="Arial"/>
          <w:color w:val="333333"/>
          <w:sz w:val="21"/>
          <w:szCs w:val="21"/>
          <w:lang w:val="ru-RU" w:eastAsia="ru-RU"/>
        </w:rPr>
      </w:pPr>
      <w:r w:rsidRPr="00A1482D">
        <w:rPr>
          <w:rFonts w:ascii="Arial" w:eastAsia="Times New Roman" w:hAnsi="Arial" w:cs="Arial"/>
          <w:color w:val="333333"/>
          <w:sz w:val="21"/>
          <w:szCs w:val="21"/>
          <w:lang w:val="ru-RU" w:eastAsia="ru-RU"/>
        </w:rPr>
        <w:t>- составление диалогов.</w:t>
      </w:r>
    </w:p>
    <w:p w14:paraId="0507B764" w14:textId="77777777" w:rsidR="00A1482D" w:rsidRPr="00A1482D" w:rsidRDefault="00A1482D" w:rsidP="00A1482D">
      <w:pPr>
        <w:shd w:val="clear" w:color="auto" w:fill="FFFFFF"/>
        <w:spacing w:after="150"/>
        <w:jc w:val="both"/>
        <w:rPr>
          <w:rFonts w:ascii="Arial" w:eastAsia="Times New Roman" w:hAnsi="Arial" w:cs="Arial"/>
          <w:color w:val="333333"/>
          <w:sz w:val="21"/>
          <w:szCs w:val="21"/>
          <w:lang w:val="ru-RU" w:eastAsia="ru-RU"/>
        </w:rPr>
      </w:pPr>
      <w:r w:rsidRPr="00A1482D">
        <w:rPr>
          <w:rFonts w:ascii="Arial" w:eastAsia="Times New Roman" w:hAnsi="Arial" w:cs="Arial"/>
          <w:color w:val="333333"/>
          <w:sz w:val="21"/>
          <w:szCs w:val="21"/>
          <w:lang w:val="ru-RU" w:eastAsia="ru-RU"/>
        </w:rPr>
        <w:t>Для успешного и своевременного выполнения самостоятельных заданий необходим ряд условий.</w:t>
      </w:r>
    </w:p>
    <w:p w14:paraId="14131B4C" w14:textId="77777777" w:rsidR="00A1482D" w:rsidRPr="00A1482D" w:rsidRDefault="00A1482D" w:rsidP="00A1482D">
      <w:pPr>
        <w:shd w:val="clear" w:color="auto" w:fill="FFFFFF"/>
        <w:spacing w:after="150"/>
        <w:jc w:val="both"/>
        <w:rPr>
          <w:rFonts w:ascii="Arial" w:eastAsia="Times New Roman" w:hAnsi="Arial" w:cs="Arial"/>
          <w:color w:val="333333"/>
          <w:sz w:val="21"/>
          <w:szCs w:val="21"/>
          <w:lang w:val="ru-RU" w:eastAsia="ru-RU"/>
        </w:rPr>
      </w:pPr>
      <w:r w:rsidRPr="00A1482D">
        <w:rPr>
          <w:rFonts w:ascii="Arial" w:eastAsia="Times New Roman" w:hAnsi="Arial" w:cs="Arial"/>
          <w:color w:val="333333"/>
          <w:sz w:val="21"/>
          <w:szCs w:val="21"/>
          <w:lang w:val="ru-RU" w:eastAsia="ru-RU"/>
        </w:rPr>
        <w:t xml:space="preserve">Первое условие: умение правильно и регулярно выполнять каждое задание. </w:t>
      </w:r>
      <w:proofErr w:type="gramStart"/>
      <w:r w:rsidRPr="00A1482D">
        <w:rPr>
          <w:rFonts w:ascii="Arial" w:eastAsia="Times New Roman" w:hAnsi="Arial" w:cs="Arial"/>
          <w:color w:val="333333"/>
          <w:sz w:val="21"/>
          <w:szCs w:val="21"/>
          <w:lang w:val="ru-RU" w:eastAsia="ru-RU"/>
        </w:rPr>
        <w:t>Кроме этого</w:t>
      </w:r>
      <w:proofErr w:type="gramEnd"/>
      <w:r w:rsidRPr="00A1482D">
        <w:rPr>
          <w:rFonts w:ascii="Arial" w:eastAsia="Times New Roman" w:hAnsi="Arial" w:cs="Arial"/>
          <w:color w:val="333333"/>
          <w:sz w:val="21"/>
          <w:szCs w:val="21"/>
          <w:lang w:val="ru-RU" w:eastAsia="ru-RU"/>
        </w:rPr>
        <w:t xml:space="preserve"> студенты обязаны получить от преподавателя указания о порядке всех действий в домашнем задании. Важно также учитывать фактор времени: продолжительность самостоятельной работы. Задача преподавателя – научить студента укладываться во времени, соблюдать темп, выполняя любое задание.</w:t>
      </w:r>
    </w:p>
    <w:p w14:paraId="3C0AED47" w14:textId="77777777" w:rsidR="00A1482D" w:rsidRPr="00A1482D" w:rsidRDefault="00A1482D" w:rsidP="00A1482D">
      <w:pPr>
        <w:shd w:val="clear" w:color="auto" w:fill="FFFFFF"/>
        <w:spacing w:after="150"/>
        <w:jc w:val="both"/>
        <w:rPr>
          <w:rFonts w:ascii="Arial" w:eastAsia="Times New Roman" w:hAnsi="Arial" w:cs="Arial"/>
          <w:color w:val="333333"/>
          <w:sz w:val="21"/>
          <w:szCs w:val="21"/>
          <w:lang w:val="ru-RU" w:eastAsia="ru-RU"/>
        </w:rPr>
      </w:pPr>
      <w:r w:rsidRPr="00A1482D">
        <w:rPr>
          <w:rFonts w:ascii="Arial" w:eastAsia="Times New Roman" w:hAnsi="Arial" w:cs="Arial"/>
          <w:color w:val="333333"/>
          <w:sz w:val="21"/>
          <w:szCs w:val="21"/>
          <w:lang w:val="ru-RU" w:eastAsia="ru-RU"/>
        </w:rPr>
        <w:lastRenderedPageBreak/>
        <w:t>Второе условие: выполнение большей части работы каждым студентом в аудитории, активность студентов на занятиях. В связи с этим необходимо:</w:t>
      </w:r>
    </w:p>
    <w:p w14:paraId="0A3D9F41" w14:textId="77777777" w:rsidR="00A1482D" w:rsidRPr="00A1482D" w:rsidRDefault="00A1482D" w:rsidP="00A1482D">
      <w:pPr>
        <w:shd w:val="clear" w:color="auto" w:fill="FFFFFF"/>
        <w:spacing w:after="150"/>
        <w:jc w:val="both"/>
        <w:rPr>
          <w:rFonts w:ascii="Arial" w:eastAsia="Times New Roman" w:hAnsi="Arial" w:cs="Arial"/>
          <w:color w:val="333333"/>
          <w:sz w:val="21"/>
          <w:szCs w:val="21"/>
          <w:lang w:val="ru-RU" w:eastAsia="ru-RU"/>
        </w:rPr>
      </w:pPr>
      <w:r w:rsidRPr="00A1482D">
        <w:rPr>
          <w:rFonts w:ascii="Arial" w:eastAsia="Times New Roman" w:hAnsi="Arial" w:cs="Arial"/>
          <w:color w:val="333333"/>
          <w:sz w:val="21"/>
          <w:szCs w:val="21"/>
          <w:lang w:val="ru-RU" w:eastAsia="ru-RU"/>
        </w:rPr>
        <w:t>- выполнять похожие виды работ на занятии;</w:t>
      </w:r>
    </w:p>
    <w:p w14:paraId="791327A6" w14:textId="77777777" w:rsidR="00A1482D" w:rsidRPr="00A1482D" w:rsidRDefault="00A1482D" w:rsidP="00A1482D">
      <w:pPr>
        <w:shd w:val="clear" w:color="auto" w:fill="FFFFFF"/>
        <w:spacing w:after="150"/>
        <w:jc w:val="both"/>
        <w:rPr>
          <w:rFonts w:ascii="Arial" w:eastAsia="Times New Roman" w:hAnsi="Arial" w:cs="Arial"/>
          <w:color w:val="333333"/>
          <w:sz w:val="21"/>
          <w:szCs w:val="21"/>
          <w:lang w:val="ru-RU" w:eastAsia="ru-RU"/>
        </w:rPr>
      </w:pPr>
      <w:r w:rsidRPr="00A1482D">
        <w:rPr>
          <w:rFonts w:ascii="Arial" w:eastAsia="Times New Roman" w:hAnsi="Arial" w:cs="Arial"/>
          <w:color w:val="333333"/>
          <w:sz w:val="21"/>
          <w:szCs w:val="21"/>
          <w:lang w:val="ru-RU" w:eastAsia="ru-RU"/>
        </w:rPr>
        <w:t>- убедить студентов, что языковой материал для домашней работы усвоен;</w:t>
      </w:r>
    </w:p>
    <w:p w14:paraId="6EE4FD7E" w14:textId="77777777" w:rsidR="00A1482D" w:rsidRPr="00A1482D" w:rsidRDefault="00A1482D" w:rsidP="00A1482D">
      <w:pPr>
        <w:shd w:val="clear" w:color="auto" w:fill="FFFFFF"/>
        <w:spacing w:after="150"/>
        <w:jc w:val="both"/>
        <w:rPr>
          <w:rFonts w:ascii="Arial" w:eastAsia="Times New Roman" w:hAnsi="Arial" w:cs="Arial"/>
          <w:color w:val="333333"/>
          <w:sz w:val="21"/>
          <w:szCs w:val="21"/>
          <w:lang w:val="ru-RU" w:eastAsia="ru-RU"/>
        </w:rPr>
      </w:pPr>
      <w:r w:rsidRPr="00A1482D">
        <w:rPr>
          <w:rFonts w:ascii="Arial" w:eastAsia="Times New Roman" w:hAnsi="Arial" w:cs="Arial"/>
          <w:color w:val="333333"/>
          <w:sz w:val="21"/>
          <w:szCs w:val="21"/>
          <w:lang w:val="ru-RU" w:eastAsia="ru-RU"/>
        </w:rPr>
        <w:t>- объяснить на занятии правильные методы работы, порядок выполнения самостоятельной домашней работы.</w:t>
      </w:r>
    </w:p>
    <w:p w14:paraId="61DDC415" w14:textId="77777777" w:rsidR="00A1482D" w:rsidRPr="00A1482D" w:rsidRDefault="00A1482D" w:rsidP="00A1482D">
      <w:pPr>
        <w:shd w:val="clear" w:color="auto" w:fill="FFFFFF"/>
        <w:spacing w:after="150"/>
        <w:jc w:val="both"/>
        <w:rPr>
          <w:rFonts w:ascii="Arial" w:eastAsia="Times New Roman" w:hAnsi="Arial" w:cs="Arial"/>
          <w:color w:val="333333"/>
          <w:sz w:val="21"/>
          <w:szCs w:val="21"/>
          <w:lang w:val="ru-RU" w:eastAsia="ru-RU"/>
        </w:rPr>
      </w:pPr>
      <w:r w:rsidRPr="00A1482D">
        <w:rPr>
          <w:rFonts w:ascii="Arial" w:eastAsia="Times New Roman" w:hAnsi="Arial" w:cs="Arial"/>
          <w:color w:val="333333"/>
          <w:sz w:val="21"/>
          <w:szCs w:val="21"/>
          <w:lang w:val="ru-RU" w:eastAsia="ru-RU"/>
        </w:rPr>
        <w:t>Третье условие: нужно обладать устойчивым словарным запасом, знать минимум слов, а также отрабатывать неизвестные слова любого конкретного задания с преподавателем. Поэтому перед преподавателем стоит серьезная и четкая задача по введению и закреплению лексики для чтения и устной речи. В связи с этим следует широко применять лексические упражнения, обучающие и тренировочные программы по расширению словарного запаса на аудиторных занятиях, применяя такие виды заданий как:</w:t>
      </w:r>
    </w:p>
    <w:p w14:paraId="13B83678" w14:textId="77777777" w:rsidR="00A1482D" w:rsidRPr="00A1482D" w:rsidRDefault="00A1482D" w:rsidP="00A1482D">
      <w:pPr>
        <w:shd w:val="clear" w:color="auto" w:fill="FFFFFF"/>
        <w:spacing w:after="150"/>
        <w:jc w:val="both"/>
        <w:rPr>
          <w:rFonts w:ascii="Arial" w:eastAsia="Times New Roman" w:hAnsi="Arial" w:cs="Arial"/>
          <w:color w:val="333333"/>
          <w:sz w:val="21"/>
          <w:szCs w:val="21"/>
          <w:lang w:val="ru-RU" w:eastAsia="ru-RU"/>
        </w:rPr>
      </w:pPr>
      <w:r w:rsidRPr="00A1482D">
        <w:rPr>
          <w:rFonts w:ascii="Arial" w:eastAsia="Times New Roman" w:hAnsi="Arial" w:cs="Arial"/>
          <w:color w:val="333333"/>
          <w:sz w:val="21"/>
          <w:szCs w:val="21"/>
          <w:lang w:val="ru-RU" w:eastAsia="ru-RU"/>
        </w:rPr>
        <w:t>- расширение семантического круга многозначных слов уже известных студентам в основных своих значениях;</w:t>
      </w:r>
    </w:p>
    <w:p w14:paraId="1D0E4F18" w14:textId="77777777" w:rsidR="00A1482D" w:rsidRPr="00A1482D" w:rsidRDefault="00A1482D" w:rsidP="00A1482D">
      <w:pPr>
        <w:shd w:val="clear" w:color="auto" w:fill="FFFFFF"/>
        <w:spacing w:after="150"/>
        <w:jc w:val="both"/>
        <w:rPr>
          <w:rFonts w:ascii="Arial" w:eastAsia="Times New Roman" w:hAnsi="Arial" w:cs="Arial"/>
          <w:color w:val="333333"/>
          <w:sz w:val="21"/>
          <w:szCs w:val="21"/>
          <w:lang w:val="ru-RU" w:eastAsia="ru-RU"/>
        </w:rPr>
      </w:pPr>
      <w:r w:rsidRPr="00A1482D">
        <w:rPr>
          <w:rFonts w:ascii="Arial" w:eastAsia="Times New Roman" w:hAnsi="Arial" w:cs="Arial"/>
          <w:color w:val="333333"/>
          <w:sz w:val="21"/>
          <w:szCs w:val="21"/>
          <w:lang w:val="ru-RU" w:eastAsia="ru-RU"/>
        </w:rPr>
        <w:t>- овладение новыми словами через семантику известных слов (синонимы, омонимы, антонимы);</w:t>
      </w:r>
    </w:p>
    <w:p w14:paraId="48FD19B8" w14:textId="77777777" w:rsidR="00A1482D" w:rsidRPr="00A1482D" w:rsidRDefault="00A1482D" w:rsidP="00A1482D">
      <w:pPr>
        <w:shd w:val="clear" w:color="auto" w:fill="FFFFFF"/>
        <w:spacing w:after="150"/>
        <w:jc w:val="both"/>
        <w:rPr>
          <w:rFonts w:ascii="Arial" w:eastAsia="Times New Roman" w:hAnsi="Arial" w:cs="Arial"/>
          <w:color w:val="333333"/>
          <w:sz w:val="21"/>
          <w:szCs w:val="21"/>
          <w:lang w:val="ru-RU" w:eastAsia="ru-RU"/>
        </w:rPr>
      </w:pPr>
      <w:r w:rsidRPr="00A1482D">
        <w:rPr>
          <w:rFonts w:ascii="Arial" w:eastAsia="Times New Roman" w:hAnsi="Arial" w:cs="Arial"/>
          <w:color w:val="333333"/>
          <w:sz w:val="21"/>
          <w:szCs w:val="21"/>
          <w:lang w:val="ru-RU" w:eastAsia="ru-RU"/>
        </w:rPr>
        <w:t>- расширение словарного запаса за счет дальнейшего изучения словарных гнезд на основе известных корневых и производных слов;</w:t>
      </w:r>
    </w:p>
    <w:p w14:paraId="30D0850E" w14:textId="77777777" w:rsidR="00A1482D" w:rsidRPr="00A1482D" w:rsidRDefault="00A1482D" w:rsidP="00A1482D">
      <w:pPr>
        <w:shd w:val="clear" w:color="auto" w:fill="FFFFFF"/>
        <w:spacing w:after="150"/>
        <w:jc w:val="both"/>
        <w:rPr>
          <w:rFonts w:ascii="Arial" w:eastAsia="Times New Roman" w:hAnsi="Arial" w:cs="Arial"/>
          <w:color w:val="333333"/>
          <w:sz w:val="21"/>
          <w:szCs w:val="21"/>
          <w:lang w:val="ru-RU" w:eastAsia="ru-RU"/>
        </w:rPr>
      </w:pPr>
      <w:r w:rsidRPr="00A1482D">
        <w:rPr>
          <w:rFonts w:ascii="Arial" w:eastAsia="Times New Roman" w:hAnsi="Arial" w:cs="Arial"/>
          <w:color w:val="333333"/>
          <w:sz w:val="21"/>
          <w:szCs w:val="21"/>
          <w:lang w:val="ru-RU" w:eastAsia="ru-RU"/>
        </w:rPr>
        <w:t>- изучение новых сложных слов, фразеологических оборотов и идиом в связном тексте, состоящем, в основном, из известных студентам слов и т.д.</w:t>
      </w:r>
    </w:p>
    <w:p w14:paraId="4A8D426D" w14:textId="77777777" w:rsidR="00A1482D" w:rsidRPr="00A1482D" w:rsidRDefault="00A1482D" w:rsidP="00A1482D">
      <w:pPr>
        <w:shd w:val="clear" w:color="auto" w:fill="FFFFFF"/>
        <w:spacing w:after="150"/>
        <w:jc w:val="both"/>
        <w:rPr>
          <w:rFonts w:ascii="Arial" w:eastAsia="Times New Roman" w:hAnsi="Arial" w:cs="Arial"/>
          <w:color w:val="333333"/>
          <w:sz w:val="21"/>
          <w:szCs w:val="21"/>
          <w:lang w:val="ru-RU" w:eastAsia="ru-RU"/>
        </w:rPr>
      </w:pPr>
      <w:r w:rsidRPr="00A1482D">
        <w:rPr>
          <w:rFonts w:ascii="Arial" w:eastAsia="Times New Roman" w:hAnsi="Arial" w:cs="Arial"/>
          <w:color w:val="333333"/>
          <w:sz w:val="21"/>
          <w:szCs w:val="21"/>
          <w:lang w:val="ru-RU" w:eastAsia="ru-RU"/>
        </w:rPr>
        <w:t>Иностранный язык как учебный предмет вносит заметный вклад в культуру умственного труда студентов за счет вырабатывания таких характерных учебных умений, как пользоваться двуязычными лингвистическими словарями, грамматическими справочниками, памятками по рациональному выполнению учебных заданий. Все это учит студентов делать самостоятельно, формирует предпосылки для развития потребности в лингвистическом самообразовании.</w:t>
      </w:r>
    </w:p>
    <w:p w14:paraId="283A2F5C" w14:textId="77777777" w:rsidR="00A1482D" w:rsidRPr="00A1482D" w:rsidRDefault="00A1482D" w:rsidP="00A1482D">
      <w:pPr>
        <w:shd w:val="clear" w:color="auto" w:fill="FFFFFF"/>
        <w:spacing w:after="150"/>
        <w:jc w:val="both"/>
        <w:rPr>
          <w:rFonts w:ascii="Arial" w:eastAsia="Times New Roman" w:hAnsi="Arial" w:cs="Arial"/>
          <w:color w:val="333333"/>
          <w:sz w:val="21"/>
          <w:szCs w:val="21"/>
          <w:lang w:val="ru-RU" w:eastAsia="ru-RU"/>
        </w:rPr>
      </w:pPr>
      <w:r w:rsidRPr="00A1482D">
        <w:rPr>
          <w:rFonts w:ascii="Arial" w:eastAsia="Times New Roman" w:hAnsi="Arial" w:cs="Arial"/>
          <w:color w:val="333333"/>
          <w:sz w:val="21"/>
          <w:szCs w:val="21"/>
          <w:lang w:val="ru-RU" w:eastAsia="ru-RU"/>
        </w:rPr>
        <w:t>Четвертое условие: наличие хорошего учебника и учебных материалов. Именно учебник должен определять систему самостоятельной работы студентов, содержать конкретные задания с полными алгоритмическими предписаниями – инструкциями.</w:t>
      </w:r>
    </w:p>
    <w:p w14:paraId="5B379524" w14:textId="77777777" w:rsidR="00A1482D" w:rsidRPr="00A1482D" w:rsidRDefault="00A1482D" w:rsidP="00A1482D">
      <w:pPr>
        <w:shd w:val="clear" w:color="auto" w:fill="FFFFFF"/>
        <w:spacing w:after="150"/>
        <w:jc w:val="both"/>
        <w:rPr>
          <w:rFonts w:ascii="Arial" w:eastAsia="Times New Roman" w:hAnsi="Arial" w:cs="Arial"/>
          <w:color w:val="333333"/>
          <w:sz w:val="21"/>
          <w:szCs w:val="21"/>
          <w:lang w:val="ru-RU" w:eastAsia="ru-RU"/>
        </w:rPr>
      </w:pPr>
      <w:r w:rsidRPr="00A1482D">
        <w:rPr>
          <w:rFonts w:ascii="Arial" w:eastAsia="Times New Roman" w:hAnsi="Arial" w:cs="Arial"/>
          <w:color w:val="333333"/>
          <w:sz w:val="21"/>
          <w:szCs w:val="21"/>
          <w:lang w:val="ru-RU" w:eastAsia="ru-RU"/>
        </w:rPr>
        <w:t> Пятое условие: личностные характеристики, а именно, целеустремленность, воля, усидчивость, организованность, а также интерес и желание к изучению иностранного языка.</w:t>
      </w:r>
    </w:p>
    <w:p w14:paraId="7E61732C" w14:textId="77777777" w:rsidR="00A1482D" w:rsidRPr="00A1482D" w:rsidRDefault="00A1482D" w:rsidP="00A1482D">
      <w:pPr>
        <w:shd w:val="clear" w:color="auto" w:fill="FFFFFF"/>
        <w:spacing w:after="150"/>
        <w:jc w:val="both"/>
        <w:rPr>
          <w:rFonts w:ascii="Arial" w:eastAsia="Times New Roman" w:hAnsi="Arial" w:cs="Arial"/>
          <w:color w:val="333333"/>
          <w:sz w:val="21"/>
          <w:szCs w:val="21"/>
          <w:lang w:val="ru-RU" w:eastAsia="ru-RU"/>
        </w:rPr>
      </w:pPr>
      <w:r w:rsidRPr="00A1482D">
        <w:rPr>
          <w:rFonts w:ascii="Arial" w:eastAsia="Times New Roman" w:hAnsi="Arial" w:cs="Arial"/>
          <w:color w:val="333333"/>
          <w:sz w:val="21"/>
          <w:szCs w:val="21"/>
          <w:lang w:val="ru-RU" w:eastAsia="ru-RU"/>
        </w:rPr>
        <w:t>Типичным примером самостоятельной работы является метод кейсов. Кейсы дают основу для дискуссий, в ходе которых студенты анализируют ситуацию, предлагают варианты ее решения, высказывают свое мнение.</w:t>
      </w:r>
    </w:p>
    <w:p w14:paraId="7B8C4ACE" w14:textId="77777777" w:rsidR="00A1482D" w:rsidRPr="00A1482D" w:rsidRDefault="00A1482D" w:rsidP="00A1482D">
      <w:pPr>
        <w:shd w:val="clear" w:color="auto" w:fill="FFFFFF"/>
        <w:spacing w:after="150"/>
        <w:jc w:val="both"/>
        <w:rPr>
          <w:rFonts w:ascii="Arial" w:eastAsia="Times New Roman" w:hAnsi="Arial" w:cs="Arial"/>
          <w:color w:val="333333"/>
          <w:sz w:val="21"/>
          <w:szCs w:val="21"/>
          <w:lang w:val="ru-RU" w:eastAsia="ru-RU"/>
        </w:rPr>
      </w:pPr>
      <w:r w:rsidRPr="00A1482D">
        <w:rPr>
          <w:rFonts w:ascii="Arial" w:eastAsia="Times New Roman" w:hAnsi="Arial" w:cs="Arial"/>
          <w:color w:val="333333"/>
          <w:sz w:val="21"/>
          <w:szCs w:val="21"/>
          <w:lang w:val="ru-RU" w:eastAsia="ru-RU"/>
        </w:rPr>
        <w:t>Метод </w:t>
      </w:r>
      <w:proofErr w:type="spellStart"/>
      <w:r w:rsidRPr="00A1482D">
        <w:rPr>
          <w:rFonts w:ascii="Arial" w:eastAsia="Times New Roman" w:hAnsi="Arial" w:cs="Arial"/>
          <w:b/>
          <w:bCs/>
          <w:color w:val="333333"/>
          <w:sz w:val="21"/>
          <w:szCs w:val="21"/>
          <w:lang w:val="ru-RU" w:eastAsia="ru-RU"/>
        </w:rPr>
        <w:t>case-study</w:t>
      </w:r>
      <w:proofErr w:type="spellEnd"/>
      <w:r w:rsidRPr="00A1482D">
        <w:rPr>
          <w:rFonts w:ascii="Arial" w:eastAsia="Times New Roman" w:hAnsi="Arial" w:cs="Arial"/>
          <w:color w:val="333333"/>
          <w:sz w:val="21"/>
          <w:szCs w:val="21"/>
          <w:lang w:val="ru-RU" w:eastAsia="ru-RU"/>
        </w:rPr>
        <w:t>, являясь сравнительно новым и эффективным методом преподавания иностранных языков, широко используется при обучении студентов разных специальностей.</w:t>
      </w:r>
    </w:p>
    <w:p w14:paraId="501EA95C" w14:textId="77777777" w:rsidR="00A1482D" w:rsidRPr="00A1482D" w:rsidRDefault="00A1482D" w:rsidP="00A1482D">
      <w:pPr>
        <w:shd w:val="clear" w:color="auto" w:fill="FFFFFF"/>
        <w:spacing w:after="150"/>
        <w:jc w:val="both"/>
        <w:rPr>
          <w:rFonts w:ascii="Arial" w:eastAsia="Times New Roman" w:hAnsi="Arial" w:cs="Arial"/>
          <w:color w:val="333333"/>
          <w:sz w:val="21"/>
          <w:szCs w:val="21"/>
          <w:lang w:val="ru-RU" w:eastAsia="ru-RU"/>
        </w:rPr>
      </w:pPr>
      <w:r w:rsidRPr="00A1482D">
        <w:rPr>
          <w:rFonts w:ascii="Arial" w:eastAsia="Times New Roman" w:hAnsi="Arial" w:cs="Arial"/>
          <w:b/>
          <w:bCs/>
          <w:color w:val="333333"/>
          <w:sz w:val="21"/>
          <w:szCs w:val="21"/>
          <w:lang w:val="ru-RU" w:eastAsia="ru-RU"/>
        </w:rPr>
        <w:t>     Примеры тематики кейсов:</w:t>
      </w:r>
    </w:p>
    <w:p w14:paraId="4354173F" w14:textId="77777777" w:rsidR="00A1482D" w:rsidRPr="00A1482D" w:rsidRDefault="00A1482D" w:rsidP="00A1482D">
      <w:pPr>
        <w:shd w:val="clear" w:color="auto" w:fill="FFFFFF"/>
        <w:spacing w:after="150"/>
        <w:jc w:val="both"/>
        <w:rPr>
          <w:rFonts w:ascii="Arial" w:eastAsia="Times New Roman" w:hAnsi="Arial" w:cs="Arial"/>
          <w:color w:val="333333"/>
          <w:sz w:val="21"/>
          <w:szCs w:val="21"/>
          <w:lang w:val="ru-RU" w:eastAsia="ru-RU"/>
        </w:rPr>
      </w:pPr>
      <w:r w:rsidRPr="00A1482D">
        <w:rPr>
          <w:rFonts w:ascii="Arial" w:eastAsia="Times New Roman" w:hAnsi="Arial" w:cs="Arial"/>
          <w:color w:val="333333"/>
          <w:sz w:val="21"/>
          <w:szCs w:val="21"/>
          <w:lang w:val="ru-RU" w:eastAsia="ru-RU"/>
        </w:rPr>
        <w:t>- Завершающие проектные работы по разделам рабочей программы. Например, «Электромобили или бензиновый двигатель: что лучше? Аргументируйте свой выбор»</w:t>
      </w:r>
    </w:p>
    <w:p w14:paraId="0C0CAA26" w14:textId="77777777" w:rsidR="00A1482D" w:rsidRPr="00A1482D" w:rsidRDefault="00A1482D" w:rsidP="00A1482D">
      <w:pPr>
        <w:shd w:val="clear" w:color="auto" w:fill="FFFFFF"/>
        <w:spacing w:after="150"/>
        <w:jc w:val="both"/>
        <w:rPr>
          <w:rFonts w:ascii="Arial" w:eastAsia="Times New Roman" w:hAnsi="Arial" w:cs="Arial"/>
          <w:color w:val="333333"/>
          <w:sz w:val="21"/>
          <w:szCs w:val="21"/>
          <w:lang w:val="ru-RU" w:eastAsia="ru-RU"/>
        </w:rPr>
      </w:pPr>
      <w:r w:rsidRPr="00A1482D">
        <w:rPr>
          <w:rFonts w:ascii="Arial" w:eastAsia="Times New Roman" w:hAnsi="Arial" w:cs="Arial"/>
          <w:color w:val="333333"/>
          <w:sz w:val="21"/>
          <w:szCs w:val="21"/>
          <w:lang w:val="ru-RU" w:eastAsia="ru-RU"/>
        </w:rPr>
        <w:t>- Заключительная беседа по темам разделов рабочей программы. Список тем соответствует основным темам программы иностранных языков для СПО, например, «Информационные технологии», «Образование в современном мире», «Изучение иностранных языков» и проч.</w:t>
      </w:r>
    </w:p>
    <w:p w14:paraId="5CE83A9C" w14:textId="651543D0" w:rsidR="00A1482D" w:rsidRPr="00A1482D" w:rsidRDefault="00A1482D" w:rsidP="00A1482D">
      <w:pPr>
        <w:shd w:val="clear" w:color="auto" w:fill="FFFFFF"/>
        <w:spacing w:after="150"/>
        <w:jc w:val="both"/>
        <w:rPr>
          <w:rFonts w:ascii="Arial" w:eastAsia="Times New Roman" w:hAnsi="Arial" w:cs="Arial"/>
          <w:color w:val="333333"/>
          <w:sz w:val="21"/>
          <w:szCs w:val="21"/>
          <w:lang w:val="ru-RU" w:eastAsia="ru-RU"/>
        </w:rPr>
      </w:pPr>
      <w:r w:rsidRPr="00A1482D">
        <w:rPr>
          <w:rFonts w:ascii="Arial" w:eastAsia="Times New Roman" w:hAnsi="Arial" w:cs="Arial"/>
          <w:color w:val="333333"/>
          <w:sz w:val="21"/>
          <w:szCs w:val="21"/>
          <w:lang w:val="ru-RU" w:eastAsia="ru-RU"/>
        </w:rPr>
        <w:lastRenderedPageBreak/>
        <w:t xml:space="preserve">- Исследовательский кейс для студентов специальности «Повар, </w:t>
      </w:r>
      <w:proofErr w:type="spellStart"/>
      <w:r w:rsidRPr="00A1482D">
        <w:rPr>
          <w:rFonts w:ascii="Arial" w:eastAsia="Times New Roman" w:hAnsi="Arial" w:cs="Arial"/>
          <w:color w:val="333333"/>
          <w:sz w:val="21"/>
          <w:szCs w:val="21"/>
          <w:lang w:val="ru-RU" w:eastAsia="ru-RU"/>
        </w:rPr>
        <w:t>кондтер</w:t>
      </w:r>
      <w:proofErr w:type="spellEnd"/>
      <w:r w:rsidRPr="00A1482D">
        <w:rPr>
          <w:rFonts w:ascii="Arial" w:eastAsia="Times New Roman" w:hAnsi="Arial" w:cs="Arial"/>
          <w:color w:val="333333"/>
          <w:sz w:val="21"/>
          <w:szCs w:val="21"/>
          <w:lang w:val="ru-RU" w:eastAsia="ru-RU"/>
        </w:rPr>
        <w:t>», являющийся завершающимся этапом изучения раздела «Национальные обычаи» рабочей программы по английскому языку, содержащего темы: «В ресторане», «Британская кухня», «Американская кухня</w:t>
      </w:r>
      <w:proofErr w:type="gramStart"/>
      <w:r w:rsidRPr="00A1482D">
        <w:rPr>
          <w:rFonts w:ascii="Arial" w:eastAsia="Times New Roman" w:hAnsi="Arial" w:cs="Arial"/>
          <w:color w:val="333333"/>
          <w:sz w:val="21"/>
          <w:szCs w:val="21"/>
          <w:lang w:val="ru-RU" w:eastAsia="ru-RU"/>
        </w:rPr>
        <w:t>»,  «</w:t>
      </w:r>
      <w:proofErr w:type="gramEnd"/>
      <w:r w:rsidRPr="00A1482D">
        <w:rPr>
          <w:rFonts w:ascii="Arial" w:eastAsia="Times New Roman" w:hAnsi="Arial" w:cs="Arial"/>
          <w:color w:val="333333"/>
          <w:sz w:val="21"/>
          <w:szCs w:val="21"/>
          <w:lang w:val="ru-RU" w:eastAsia="ru-RU"/>
        </w:rPr>
        <w:t>Кулинарные рецепты», «Основные принципы здорового питания».  С целью поддержания мотивации изучения английского языка можно предложить проблемные направления для самостоятельной работы студентов: “</w:t>
      </w:r>
      <w:proofErr w:type="spellStart"/>
      <w:r w:rsidRPr="00A1482D">
        <w:rPr>
          <w:rFonts w:ascii="Arial" w:eastAsia="Times New Roman" w:hAnsi="Arial" w:cs="Arial"/>
          <w:color w:val="333333"/>
          <w:sz w:val="21"/>
          <w:szCs w:val="21"/>
          <w:lang w:val="ru-RU" w:eastAsia="ru-RU"/>
        </w:rPr>
        <w:t>Vegetarianism</w:t>
      </w:r>
      <w:proofErr w:type="spellEnd"/>
      <w:r w:rsidRPr="00A1482D">
        <w:rPr>
          <w:rFonts w:ascii="Arial" w:eastAsia="Times New Roman" w:hAnsi="Arial" w:cs="Arial"/>
          <w:color w:val="333333"/>
          <w:sz w:val="21"/>
          <w:szCs w:val="21"/>
          <w:lang w:val="ru-RU" w:eastAsia="ru-RU"/>
        </w:rPr>
        <w:t>” («Вегетарианский обра</w:t>
      </w:r>
      <w:r>
        <w:rPr>
          <w:rFonts w:ascii="Arial" w:eastAsia="Times New Roman" w:hAnsi="Arial" w:cs="Arial"/>
          <w:color w:val="333333"/>
          <w:sz w:val="21"/>
          <w:szCs w:val="21"/>
          <w:lang w:val="ru-RU" w:eastAsia="ru-RU"/>
        </w:rPr>
        <w:t>з жизни»</w:t>
      </w:r>
    </w:p>
    <w:p w14:paraId="541D6576" w14:textId="77777777" w:rsidR="00A1482D" w:rsidRPr="00A1482D" w:rsidRDefault="00A1482D" w:rsidP="00A1482D">
      <w:pPr>
        <w:shd w:val="clear" w:color="auto" w:fill="FFFFFF"/>
        <w:spacing w:after="150"/>
        <w:jc w:val="both"/>
        <w:rPr>
          <w:rFonts w:ascii="Arial" w:eastAsia="Times New Roman" w:hAnsi="Arial" w:cs="Arial"/>
          <w:color w:val="333333"/>
          <w:sz w:val="21"/>
          <w:szCs w:val="21"/>
          <w:lang w:val="ru-RU" w:eastAsia="ru-RU"/>
        </w:rPr>
      </w:pPr>
      <w:r w:rsidRPr="00A1482D">
        <w:rPr>
          <w:rFonts w:ascii="Arial" w:eastAsia="Times New Roman" w:hAnsi="Arial" w:cs="Arial"/>
          <w:color w:val="333333"/>
          <w:sz w:val="21"/>
          <w:szCs w:val="21"/>
          <w:lang w:val="ru-RU" w:eastAsia="ru-RU"/>
        </w:rPr>
        <w:t>Развитие навыков самостоятельной работы в области чтения, говорения, письма осуществляется на основании коммуникативного подхода, с помощью реальных языковых ситуаций (интервью с конкретными людьми, отрывки из выступлений, телефонные разговоры и т.д.). Таким образом  мы избавляем студентов от боязни иноязычного общения; увеличиваем веру в собственные возможности общаться на иностранном языке и мотивируем его к этому общению; развиваем навыки «живого» общения, контекстного употребления идиоматических выражений, сленговой и разговорной лексики, что приводит в итоге к одновременному развитию всех языковых навыков – от устной и письменной речи до чтения и аудирования.</w:t>
      </w:r>
    </w:p>
    <w:p w14:paraId="06CA4433" w14:textId="77777777" w:rsidR="00A1482D" w:rsidRPr="00A1482D" w:rsidRDefault="00A1482D" w:rsidP="00A1482D">
      <w:pPr>
        <w:shd w:val="clear" w:color="auto" w:fill="FFFFFF"/>
        <w:spacing w:after="150"/>
        <w:jc w:val="both"/>
        <w:rPr>
          <w:rFonts w:ascii="Arial" w:eastAsia="Times New Roman" w:hAnsi="Arial" w:cs="Arial"/>
          <w:color w:val="333333"/>
          <w:sz w:val="21"/>
          <w:szCs w:val="21"/>
          <w:lang w:val="ru-RU" w:eastAsia="ru-RU"/>
        </w:rPr>
      </w:pPr>
      <w:r w:rsidRPr="00A1482D">
        <w:rPr>
          <w:rFonts w:ascii="Arial" w:eastAsia="Times New Roman" w:hAnsi="Arial" w:cs="Arial"/>
          <w:color w:val="333333"/>
          <w:sz w:val="21"/>
          <w:szCs w:val="21"/>
          <w:lang w:val="ru-RU" w:eastAsia="ru-RU"/>
        </w:rPr>
        <w:t>Для развития навыка чтения эффективны, как показала практика, тексты небольшого объема и разнообразного содержания (журнальные статьи, интервью, отрывки литературных произведений, веб-сайты, анкеты. Рекламные статьи, отрывки из энциклопедий и т.д.). Задания по этим текстам могут быть различны.</w:t>
      </w:r>
    </w:p>
    <w:p w14:paraId="18A71453" w14:textId="77777777" w:rsidR="00A1482D" w:rsidRPr="00A1482D" w:rsidRDefault="00A1482D" w:rsidP="00A1482D">
      <w:pPr>
        <w:numPr>
          <w:ilvl w:val="0"/>
          <w:numId w:val="3"/>
        </w:numPr>
        <w:shd w:val="clear" w:color="auto" w:fill="FFFFFF"/>
        <w:spacing w:before="100" w:beforeAutospacing="1" w:after="100" w:afterAutospacing="1"/>
        <w:jc w:val="both"/>
        <w:rPr>
          <w:rFonts w:ascii="Arial" w:eastAsia="Times New Roman" w:hAnsi="Arial" w:cs="Arial"/>
          <w:color w:val="333333"/>
          <w:sz w:val="21"/>
          <w:szCs w:val="21"/>
          <w:lang w:val="ru-RU" w:eastAsia="ru-RU"/>
        </w:rPr>
      </w:pPr>
      <w:r w:rsidRPr="00A1482D">
        <w:rPr>
          <w:rFonts w:ascii="Arial" w:eastAsia="Times New Roman" w:hAnsi="Arial" w:cs="Arial"/>
          <w:color w:val="333333"/>
          <w:sz w:val="21"/>
          <w:szCs w:val="21"/>
          <w:lang w:val="ru-RU" w:eastAsia="ru-RU"/>
        </w:rPr>
        <w:t>Ответить «правда» или «неправда».</w:t>
      </w:r>
    </w:p>
    <w:p w14:paraId="5CC365AE" w14:textId="77777777" w:rsidR="00A1482D" w:rsidRPr="00A1482D" w:rsidRDefault="00A1482D" w:rsidP="00A1482D">
      <w:pPr>
        <w:numPr>
          <w:ilvl w:val="0"/>
          <w:numId w:val="3"/>
        </w:numPr>
        <w:shd w:val="clear" w:color="auto" w:fill="FFFFFF"/>
        <w:spacing w:before="100" w:beforeAutospacing="1" w:after="100" w:afterAutospacing="1"/>
        <w:jc w:val="both"/>
        <w:rPr>
          <w:rFonts w:ascii="Arial" w:eastAsia="Times New Roman" w:hAnsi="Arial" w:cs="Arial"/>
          <w:color w:val="333333"/>
          <w:sz w:val="21"/>
          <w:szCs w:val="21"/>
          <w:lang w:val="ru-RU" w:eastAsia="ru-RU"/>
        </w:rPr>
      </w:pPr>
      <w:r w:rsidRPr="00A1482D">
        <w:rPr>
          <w:rFonts w:ascii="Arial" w:eastAsia="Times New Roman" w:hAnsi="Arial" w:cs="Arial"/>
          <w:color w:val="333333"/>
          <w:sz w:val="21"/>
          <w:szCs w:val="21"/>
          <w:lang w:val="ru-RU" w:eastAsia="ru-RU"/>
        </w:rPr>
        <w:t>Соотнести заголовки с абзацами.</w:t>
      </w:r>
    </w:p>
    <w:p w14:paraId="4F20A086" w14:textId="77777777" w:rsidR="00A1482D" w:rsidRPr="00A1482D" w:rsidRDefault="00A1482D" w:rsidP="00A1482D">
      <w:pPr>
        <w:numPr>
          <w:ilvl w:val="0"/>
          <w:numId w:val="3"/>
        </w:numPr>
        <w:shd w:val="clear" w:color="auto" w:fill="FFFFFF"/>
        <w:spacing w:before="100" w:beforeAutospacing="1" w:after="100" w:afterAutospacing="1"/>
        <w:jc w:val="both"/>
        <w:rPr>
          <w:rFonts w:ascii="Arial" w:eastAsia="Times New Roman" w:hAnsi="Arial" w:cs="Arial"/>
          <w:color w:val="333333"/>
          <w:sz w:val="21"/>
          <w:szCs w:val="21"/>
          <w:lang w:val="ru-RU" w:eastAsia="ru-RU"/>
        </w:rPr>
      </w:pPr>
      <w:r w:rsidRPr="00A1482D">
        <w:rPr>
          <w:rFonts w:ascii="Arial" w:eastAsia="Times New Roman" w:hAnsi="Arial" w:cs="Arial"/>
          <w:color w:val="333333"/>
          <w:sz w:val="21"/>
          <w:szCs w:val="21"/>
          <w:lang w:val="ru-RU" w:eastAsia="ru-RU"/>
        </w:rPr>
        <w:t>Расположить абзацы в логической последовательности.</w:t>
      </w:r>
    </w:p>
    <w:p w14:paraId="31BB0621" w14:textId="77777777" w:rsidR="00A1482D" w:rsidRPr="00A1482D" w:rsidRDefault="00A1482D" w:rsidP="00A1482D">
      <w:pPr>
        <w:numPr>
          <w:ilvl w:val="0"/>
          <w:numId w:val="3"/>
        </w:numPr>
        <w:shd w:val="clear" w:color="auto" w:fill="FFFFFF"/>
        <w:spacing w:before="100" w:beforeAutospacing="1" w:after="100" w:afterAutospacing="1"/>
        <w:jc w:val="both"/>
        <w:rPr>
          <w:rFonts w:ascii="Arial" w:eastAsia="Times New Roman" w:hAnsi="Arial" w:cs="Arial"/>
          <w:color w:val="333333"/>
          <w:sz w:val="21"/>
          <w:szCs w:val="21"/>
          <w:lang w:val="ru-RU" w:eastAsia="ru-RU"/>
        </w:rPr>
      </w:pPr>
      <w:r w:rsidRPr="00A1482D">
        <w:rPr>
          <w:rFonts w:ascii="Arial" w:eastAsia="Times New Roman" w:hAnsi="Arial" w:cs="Arial"/>
          <w:color w:val="333333"/>
          <w:sz w:val="21"/>
          <w:szCs w:val="21"/>
          <w:lang w:val="ru-RU" w:eastAsia="ru-RU"/>
        </w:rPr>
        <w:t>Найти определенные ошибки в тексте.</w:t>
      </w:r>
    </w:p>
    <w:p w14:paraId="6EE6E478" w14:textId="77777777" w:rsidR="00A1482D" w:rsidRPr="00A1482D" w:rsidRDefault="00A1482D" w:rsidP="00A1482D">
      <w:pPr>
        <w:numPr>
          <w:ilvl w:val="0"/>
          <w:numId w:val="3"/>
        </w:numPr>
        <w:shd w:val="clear" w:color="auto" w:fill="FFFFFF"/>
        <w:spacing w:before="100" w:beforeAutospacing="1" w:after="100" w:afterAutospacing="1"/>
        <w:jc w:val="both"/>
        <w:rPr>
          <w:rFonts w:ascii="Arial" w:eastAsia="Times New Roman" w:hAnsi="Arial" w:cs="Arial"/>
          <w:color w:val="333333"/>
          <w:sz w:val="21"/>
          <w:szCs w:val="21"/>
          <w:lang w:val="ru-RU" w:eastAsia="ru-RU"/>
        </w:rPr>
      </w:pPr>
      <w:r w:rsidRPr="00A1482D">
        <w:rPr>
          <w:rFonts w:ascii="Arial" w:eastAsia="Times New Roman" w:hAnsi="Arial" w:cs="Arial"/>
          <w:color w:val="333333"/>
          <w:sz w:val="21"/>
          <w:szCs w:val="21"/>
          <w:lang w:val="ru-RU" w:eastAsia="ru-RU"/>
        </w:rPr>
        <w:t>Заполнить пропуски в тексте, восстанавливая информацию.</w:t>
      </w:r>
    </w:p>
    <w:p w14:paraId="2AD7D08C" w14:textId="77777777" w:rsidR="00A1482D" w:rsidRPr="00A1482D" w:rsidRDefault="00A1482D" w:rsidP="00A1482D">
      <w:pPr>
        <w:numPr>
          <w:ilvl w:val="0"/>
          <w:numId w:val="3"/>
        </w:numPr>
        <w:shd w:val="clear" w:color="auto" w:fill="FFFFFF"/>
        <w:spacing w:before="100" w:beforeAutospacing="1" w:after="100" w:afterAutospacing="1"/>
        <w:jc w:val="both"/>
        <w:rPr>
          <w:rFonts w:ascii="Arial" w:eastAsia="Times New Roman" w:hAnsi="Arial" w:cs="Arial"/>
          <w:color w:val="333333"/>
          <w:sz w:val="21"/>
          <w:szCs w:val="21"/>
          <w:lang w:val="ru-RU" w:eastAsia="ru-RU"/>
        </w:rPr>
      </w:pPr>
      <w:r w:rsidRPr="00A1482D">
        <w:rPr>
          <w:rFonts w:ascii="Arial" w:eastAsia="Times New Roman" w:hAnsi="Arial" w:cs="Arial"/>
          <w:color w:val="333333"/>
          <w:sz w:val="21"/>
          <w:szCs w:val="21"/>
          <w:lang w:val="ru-RU" w:eastAsia="ru-RU"/>
        </w:rPr>
        <w:t>Выразить личное отношение к прочитанному.</w:t>
      </w:r>
    </w:p>
    <w:p w14:paraId="34685590" w14:textId="77777777" w:rsidR="00A1482D" w:rsidRPr="00A1482D" w:rsidRDefault="00A1482D" w:rsidP="00A1482D">
      <w:pPr>
        <w:numPr>
          <w:ilvl w:val="0"/>
          <w:numId w:val="3"/>
        </w:numPr>
        <w:shd w:val="clear" w:color="auto" w:fill="FFFFFF"/>
        <w:spacing w:before="100" w:beforeAutospacing="1" w:after="100" w:afterAutospacing="1"/>
        <w:jc w:val="both"/>
        <w:rPr>
          <w:rFonts w:ascii="Arial" w:eastAsia="Times New Roman" w:hAnsi="Arial" w:cs="Arial"/>
          <w:color w:val="333333"/>
          <w:sz w:val="21"/>
          <w:szCs w:val="21"/>
          <w:lang w:val="ru-RU" w:eastAsia="ru-RU"/>
        </w:rPr>
      </w:pPr>
      <w:r w:rsidRPr="00A1482D">
        <w:rPr>
          <w:rFonts w:ascii="Arial" w:eastAsia="Times New Roman" w:hAnsi="Arial" w:cs="Arial"/>
          <w:color w:val="333333"/>
          <w:sz w:val="21"/>
          <w:szCs w:val="21"/>
          <w:lang w:val="ru-RU" w:eastAsia="ru-RU"/>
        </w:rPr>
        <w:t>Определить значение выделенных слов и т.д.</w:t>
      </w:r>
    </w:p>
    <w:p w14:paraId="21A752D3" w14:textId="77777777" w:rsidR="00A1482D" w:rsidRPr="00A1482D" w:rsidRDefault="00A1482D" w:rsidP="00A1482D">
      <w:pPr>
        <w:shd w:val="clear" w:color="auto" w:fill="FFFFFF"/>
        <w:spacing w:after="150"/>
        <w:jc w:val="both"/>
        <w:rPr>
          <w:rFonts w:ascii="Arial" w:eastAsia="Times New Roman" w:hAnsi="Arial" w:cs="Arial"/>
          <w:color w:val="333333"/>
          <w:sz w:val="21"/>
          <w:szCs w:val="21"/>
          <w:lang w:val="ru-RU" w:eastAsia="ru-RU"/>
        </w:rPr>
      </w:pPr>
      <w:r w:rsidRPr="00A1482D">
        <w:rPr>
          <w:rFonts w:ascii="Arial" w:eastAsia="Times New Roman" w:hAnsi="Arial" w:cs="Arial"/>
          <w:color w:val="333333"/>
          <w:sz w:val="21"/>
          <w:szCs w:val="21"/>
          <w:lang w:val="ru-RU" w:eastAsia="ru-RU"/>
        </w:rPr>
        <w:t>    </w:t>
      </w:r>
    </w:p>
    <w:p w14:paraId="2B213681" w14:textId="77777777" w:rsidR="00A1482D" w:rsidRPr="00A1482D" w:rsidRDefault="00A1482D" w:rsidP="00A1482D">
      <w:pPr>
        <w:shd w:val="clear" w:color="auto" w:fill="FFFFFF"/>
        <w:spacing w:after="150"/>
        <w:jc w:val="both"/>
        <w:rPr>
          <w:rFonts w:ascii="Arial" w:eastAsia="Times New Roman" w:hAnsi="Arial" w:cs="Arial"/>
          <w:color w:val="333333"/>
          <w:sz w:val="21"/>
          <w:szCs w:val="21"/>
          <w:lang w:val="ru-RU" w:eastAsia="ru-RU"/>
        </w:rPr>
      </w:pPr>
      <w:r w:rsidRPr="00A1482D">
        <w:rPr>
          <w:rFonts w:ascii="Arial" w:eastAsia="Times New Roman" w:hAnsi="Arial" w:cs="Arial"/>
          <w:color w:val="333333"/>
          <w:sz w:val="21"/>
          <w:szCs w:val="21"/>
          <w:lang w:val="ru-RU" w:eastAsia="ru-RU"/>
        </w:rPr>
        <w:t xml:space="preserve">      Например, самостоятельная работа с текстами по специальности «Повар, кондитер» имеет целью помочь студентам усвоить лексический минимум, ознакомить студентов с современным материалом по предлагаемым темам, развить навыки </w:t>
      </w:r>
      <w:proofErr w:type="spellStart"/>
      <w:r w:rsidRPr="00A1482D">
        <w:rPr>
          <w:rFonts w:ascii="Arial" w:eastAsia="Times New Roman" w:hAnsi="Arial" w:cs="Arial"/>
          <w:color w:val="333333"/>
          <w:sz w:val="21"/>
          <w:szCs w:val="21"/>
          <w:lang w:val="ru-RU" w:eastAsia="ru-RU"/>
        </w:rPr>
        <w:t>беспереводного</w:t>
      </w:r>
      <w:proofErr w:type="spellEnd"/>
      <w:r w:rsidRPr="00A1482D">
        <w:rPr>
          <w:rFonts w:ascii="Arial" w:eastAsia="Times New Roman" w:hAnsi="Arial" w:cs="Arial"/>
          <w:color w:val="333333"/>
          <w:sz w:val="21"/>
          <w:szCs w:val="21"/>
          <w:lang w:val="ru-RU" w:eastAsia="ru-RU"/>
        </w:rPr>
        <w:t xml:space="preserve"> чтения, устной и письменной речи по заданным темам.</w:t>
      </w:r>
    </w:p>
    <w:p w14:paraId="3434C223" w14:textId="77777777" w:rsidR="00A1482D" w:rsidRPr="00A1482D" w:rsidRDefault="00A1482D" w:rsidP="00A1482D">
      <w:pPr>
        <w:shd w:val="clear" w:color="auto" w:fill="FFFFFF"/>
        <w:spacing w:after="150"/>
        <w:jc w:val="both"/>
        <w:rPr>
          <w:rFonts w:ascii="Arial" w:eastAsia="Times New Roman" w:hAnsi="Arial" w:cs="Arial"/>
          <w:color w:val="333333"/>
          <w:sz w:val="21"/>
          <w:szCs w:val="21"/>
          <w:lang w:val="ru-RU" w:eastAsia="ru-RU"/>
        </w:rPr>
      </w:pPr>
      <w:r w:rsidRPr="00A1482D">
        <w:rPr>
          <w:rFonts w:ascii="Arial" w:eastAsia="Times New Roman" w:hAnsi="Arial" w:cs="Arial"/>
          <w:color w:val="333333"/>
          <w:sz w:val="21"/>
          <w:szCs w:val="21"/>
          <w:lang w:val="ru-RU" w:eastAsia="ru-RU"/>
        </w:rPr>
        <w:t xml:space="preserve">     Тексты, используемые мною для самостоятельной работы студентов, составлены на базе современных источников с определенной адаптацией к уровню языковой подготовки студентов. Тексты снабжены тематическим словарем и элементарными упражнениями преимущественно лексического характера, способствующие развитию навыков устного высказывания. Чтение является одним из важных коммуникативных навыков в овладении иностранным языком </w:t>
      </w:r>
      <w:proofErr w:type="gramStart"/>
      <w:r w:rsidRPr="00A1482D">
        <w:rPr>
          <w:rFonts w:ascii="Arial" w:eastAsia="Times New Roman" w:hAnsi="Arial" w:cs="Arial"/>
          <w:color w:val="333333"/>
          <w:sz w:val="21"/>
          <w:szCs w:val="21"/>
          <w:lang w:val="ru-RU" w:eastAsia="ru-RU"/>
        </w:rPr>
        <w:t>и  рассматривается</w:t>
      </w:r>
      <w:proofErr w:type="gramEnd"/>
      <w:r w:rsidRPr="00A1482D">
        <w:rPr>
          <w:rFonts w:ascii="Arial" w:eastAsia="Times New Roman" w:hAnsi="Arial" w:cs="Arial"/>
          <w:color w:val="333333"/>
          <w:sz w:val="21"/>
          <w:szCs w:val="21"/>
          <w:lang w:val="ru-RU" w:eastAsia="ru-RU"/>
        </w:rPr>
        <w:t xml:space="preserve"> как средство обучения для развития устной речи и обогащения словарного запаса.</w:t>
      </w:r>
    </w:p>
    <w:p w14:paraId="6708994C" w14:textId="77777777" w:rsidR="00A1482D" w:rsidRPr="00A1482D" w:rsidRDefault="00A1482D" w:rsidP="00A1482D">
      <w:pPr>
        <w:shd w:val="clear" w:color="auto" w:fill="FFFFFF"/>
        <w:spacing w:after="150"/>
        <w:rPr>
          <w:rFonts w:ascii="Arial" w:eastAsia="Times New Roman" w:hAnsi="Arial" w:cs="Arial"/>
          <w:color w:val="333333"/>
          <w:sz w:val="21"/>
          <w:szCs w:val="21"/>
          <w:lang w:val="ru-RU" w:eastAsia="ru-RU"/>
        </w:rPr>
      </w:pPr>
      <w:r w:rsidRPr="00A1482D">
        <w:rPr>
          <w:rFonts w:ascii="Arial" w:eastAsia="Times New Roman" w:hAnsi="Arial" w:cs="Arial"/>
          <w:color w:val="333333"/>
          <w:sz w:val="21"/>
          <w:szCs w:val="21"/>
          <w:lang w:val="ru-RU" w:eastAsia="ru-RU"/>
        </w:rPr>
        <w:t> </w:t>
      </w:r>
    </w:p>
    <w:p w14:paraId="0E66AB40" w14:textId="3732DF9B" w:rsidR="007076D8" w:rsidRPr="00A1482D" w:rsidRDefault="007076D8" w:rsidP="003B76A3">
      <w:pPr>
        <w:tabs>
          <w:tab w:val="left" w:pos="720"/>
        </w:tabs>
        <w:spacing w:line="315" w:lineRule="atLeast"/>
        <w:rPr>
          <w:sz w:val="19"/>
          <w:szCs w:val="19"/>
          <w:lang w:val="ru-RU"/>
        </w:rPr>
      </w:pPr>
    </w:p>
    <w:sectPr w:rsidR="007076D8" w:rsidRPr="00A1482D">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C976134"/>
    <w:multiLevelType w:val="multilevel"/>
    <w:tmpl w:val="CC976134"/>
    <w:lvl w:ilvl="0">
      <w:start w:val="1"/>
      <w:numFmt w:val="bullet"/>
      <w:lvlText w:val=""/>
      <w:lvlJc w:val="left"/>
      <w:pPr>
        <w:tabs>
          <w:tab w:val="left" w:pos="720"/>
        </w:tabs>
        <w:ind w:left="720" w:hanging="360"/>
      </w:pPr>
      <w:rPr>
        <w:rFonts w:ascii="Symbol" w:hAnsi="Symbol" w:cs="Symbol"/>
        <w:sz w:val="20"/>
      </w:rPr>
    </w:lvl>
    <w:lvl w:ilvl="1">
      <w:start w:val="1"/>
      <w:numFmt w:val="bullet"/>
      <w:lvlText w:val="o"/>
      <w:lvlJc w:val="left"/>
      <w:pPr>
        <w:tabs>
          <w:tab w:val="left" w:pos="1440"/>
        </w:tabs>
        <w:ind w:left="1440" w:hanging="360"/>
      </w:pPr>
      <w:rPr>
        <w:rFonts w:ascii="Courier New" w:hAnsi="Courier New" w:cs="Courier New"/>
        <w:sz w:val="20"/>
      </w:rPr>
    </w:lvl>
    <w:lvl w:ilvl="2">
      <w:start w:val="1"/>
      <w:numFmt w:val="bullet"/>
      <w:lvlText w:val=""/>
      <w:lvlJc w:val="left"/>
      <w:pPr>
        <w:tabs>
          <w:tab w:val="left" w:pos="2160"/>
        </w:tabs>
        <w:ind w:left="2160" w:hanging="360"/>
      </w:pPr>
      <w:rPr>
        <w:rFonts w:ascii="Wingdings" w:hAnsi="Wingdings" w:cs="Wingdings"/>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 w15:restartNumberingAfterBreak="0">
    <w:nsid w:val="40DB52BE"/>
    <w:multiLevelType w:val="multilevel"/>
    <w:tmpl w:val="12ACB6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B3744C7"/>
    <w:multiLevelType w:val="multilevel"/>
    <w:tmpl w:val="A4725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59591006">
    <w:abstractNumId w:val="0"/>
  </w:num>
  <w:num w:numId="2" w16cid:durableId="462885900">
    <w:abstractNumId w:val="2"/>
  </w:num>
  <w:num w:numId="3" w16cid:durableId="11573767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08"/>
  <w:drawingGridVerticalSpacing w:val="156"/>
  <w:noPunctuationKerning/>
  <w:characterSpacingControl w:val="doNotCompress"/>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76D8"/>
    <w:rsid w:val="00305B35"/>
    <w:rsid w:val="003B76A3"/>
    <w:rsid w:val="007076D8"/>
    <w:rsid w:val="00791C2B"/>
    <w:rsid w:val="00823B29"/>
    <w:rsid w:val="0090399A"/>
    <w:rsid w:val="00945EDF"/>
    <w:rsid w:val="00A1482D"/>
    <w:rsid w:val="00F96193"/>
    <w:rsid w:val="0E5F283A"/>
    <w:rsid w:val="52684B12"/>
    <w:rsid w:val="6CA159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BCBD3C"/>
  <w15:docId w15:val="{3AF84CE4-AC48-4D3B-BF2B-01F52DBC8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rFonts w:asciiTheme="minorHAnsi" w:eastAsiaTheme="minorEastAsia" w:hAnsiTheme="minorHAnsi" w:cstheme="minorBidi"/>
      <w:lang w:val="en-US" w:eastAsia="zh-CN"/>
    </w:rPr>
  </w:style>
  <w:style w:type="paragraph" w:styleId="1">
    <w:name w:val="heading 1"/>
    <w:basedOn w:val="a"/>
    <w:next w:val="a"/>
    <w:qFormat/>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00FF"/>
      <w:u w:val="single"/>
    </w:rPr>
  </w:style>
  <w:style w:type="paragraph" w:styleId="a4">
    <w:name w:val="Normal (Web)"/>
    <w:basedOn w:val="a"/>
    <w:uiPriority w:val="99"/>
    <w:unhideWhenUsed/>
    <w:rsid w:val="00A1482D"/>
    <w:pPr>
      <w:spacing w:before="100" w:beforeAutospacing="1" w:after="100" w:afterAutospacing="1"/>
    </w:pPr>
    <w:rPr>
      <w:rFonts w:ascii="Times New Roman" w:eastAsia="Times New Roman" w:hAnsi="Times New Roman" w:cs="Times New Roman"/>
      <w:sz w:val="24"/>
      <w:szCs w:val="24"/>
      <w:lang w:val="ru-RU" w:eastAsia="ru-RU"/>
    </w:rPr>
  </w:style>
  <w:style w:type="character" w:styleId="a5">
    <w:name w:val="Strong"/>
    <w:basedOn w:val="a0"/>
    <w:uiPriority w:val="22"/>
    <w:qFormat/>
    <w:rsid w:val="00A1482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28807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1173</Words>
  <Characters>6692</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Шолпан</cp:lastModifiedBy>
  <cp:revision>2</cp:revision>
  <dcterms:created xsi:type="dcterms:W3CDTF">2023-09-24T12:50:00Z</dcterms:created>
  <dcterms:modified xsi:type="dcterms:W3CDTF">2023-09-24T12:50:00Z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1049-11.2.0.11537</vt:lpwstr>
  </property>
  <property fmtid="{D5CDD505-2E9C-101B-9397-08002B2CF9AE}" pid="3" name="ICV">
    <vt:lpwstr>B2E5D65A529E470685C3180C4DE3CC6A</vt:lpwstr>
  </property>
</Properties>
</file>